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3</w:t>
      </w:r>
      <w:r w:rsidR="00495169" w:rsidRPr="007B36E4">
        <w:rPr>
          <w:rFonts w:ascii="GHEA Grapalat" w:hAnsi="GHEA Grapalat"/>
          <w:b/>
          <w:sz w:val="24"/>
          <w:szCs w:val="24"/>
          <w:lang w:val="ru-RU"/>
        </w:rPr>
        <w:t>*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 w:rsidR="00613846">
        <w:rPr>
          <w:rFonts w:ascii="GHEA Grapalat" w:hAnsi="GHEA Grapalat"/>
          <w:b/>
          <w:sz w:val="24"/>
          <w:szCs w:val="24"/>
          <w:lang w:val="hy-AM"/>
        </w:rPr>
        <w:t>ԹԿՎԿ-ԳՀԱՊՁԲ-19/29</w:t>
      </w:r>
    </w:p>
    <w:p w:rsidR="00A7132F" w:rsidRPr="00243EC6" w:rsidRDefault="00A7132F" w:rsidP="00A7132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eastAsia="Times New Roman" w:hAnsi="GHEA Grapalat"/>
          <w:color w:val="000000"/>
          <w:sz w:val="24"/>
          <w:szCs w:val="24"/>
          <w:lang w:val="hy-AM"/>
        </w:rPr>
        <w:t>г.</w:t>
      </w:r>
      <w:r w:rsidRPr="00A7132F">
        <w:rPr>
          <w:rFonts w:eastAsia="Times New Roman" w:cs="Calibri"/>
          <w:color w:val="000000"/>
          <w:sz w:val="24"/>
          <w:szCs w:val="24"/>
          <w:lang w:val="hy-AM"/>
        </w:rPr>
        <w:t> </w:t>
      </w:r>
      <w:r w:rsidRPr="00A7132F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Ереван</w:t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«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>02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>дека</w:t>
      </w:r>
      <w:r w:rsidRPr="00A7132F">
        <w:rPr>
          <w:rFonts w:ascii="GHEA Grapalat" w:hAnsi="GHEA Grapalat"/>
          <w:sz w:val="24"/>
          <w:szCs w:val="24"/>
          <w:lang w:val="hy-AM"/>
        </w:rPr>
        <w:t>бря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2019</w:t>
      </w:r>
      <w:r>
        <w:rPr>
          <w:rFonts w:ascii="GHEA Grapalat" w:hAnsi="GHEA Grapalat"/>
          <w:sz w:val="24"/>
          <w:szCs w:val="24"/>
          <w:lang w:val="hy-AM"/>
        </w:rPr>
        <w:t>г</w:t>
      </w:r>
      <w:r w:rsidRPr="00243EC6">
        <w:rPr>
          <w:rFonts w:ascii="GHEA Grapalat" w:hAnsi="GHEA Grapalat"/>
          <w:sz w:val="24"/>
          <w:szCs w:val="24"/>
          <w:lang w:val="hy-AM"/>
        </w:rPr>
        <w:t>.</w:t>
      </w:r>
    </w:p>
    <w:p w:rsid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 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>29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 ноября 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 xml:space="preserve">– 02 декабря </w:t>
      </w:r>
      <w:r w:rsidRPr="00243EC6">
        <w:rPr>
          <w:rFonts w:ascii="GHEA Grapalat" w:hAnsi="GHEA Grapalat"/>
          <w:sz w:val="24"/>
          <w:szCs w:val="24"/>
          <w:lang w:val="hy-AM"/>
        </w:rPr>
        <w:t>2019</w:t>
      </w:r>
      <w:r>
        <w:rPr>
          <w:rFonts w:ascii="GHEA Grapalat" w:hAnsi="GHEA Grapalat"/>
          <w:sz w:val="24"/>
          <w:szCs w:val="24"/>
          <w:lang w:val="hy-AM"/>
        </w:rPr>
        <w:t xml:space="preserve"> года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10։</w:t>
      </w:r>
      <w:r w:rsidR="00613846" w:rsidRPr="00613846">
        <w:rPr>
          <w:rFonts w:ascii="GHEA Grapalat" w:hAnsi="GHEA Grapalat"/>
          <w:sz w:val="24"/>
          <w:szCs w:val="24"/>
          <w:lang w:val="ru-RU"/>
        </w:rPr>
        <w:t>20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“Центр по обезвреживанию бродячих животных” (НКО) находящийся по адресу: РА, г. Ереван, ул.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Pr="00A7132F">
        <w:rPr>
          <w:rFonts w:cs="Calibri"/>
          <w:sz w:val="24"/>
          <w:szCs w:val="24"/>
        </w:rPr>
        <w:t> </w:t>
      </w:r>
      <w:r w:rsidRPr="00A7132F">
        <w:rPr>
          <w:rFonts w:ascii="GHEA Grapalat" w:hAnsi="GHEA Grapalat"/>
          <w:sz w:val="24"/>
          <w:szCs w:val="24"/>
          <w:lang w:val="ru-RU"/>
        </w:rPr>
        <w:t>Оценочной комиссии (далее - Комиссия).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sz w:val="24"/>
          <w:szCs w:val="24"/>
          <w:lang w:val="hy-AM"/>
        </w:rPr>
        <w:t>В заседании приняли участие следующие члены ком</w:t>
      </w:r>
      <w:bookmarkStart w:id="0" w:name="_GoBack"/>
      <w:bookmarkEnd w:id="0"/>
      <w:r w:rsidRPr="00A7132F">
        <w:rPr>
          <w:rFonts w:ascii="GHEA Grapalat" w:hAnsi="GHEA Grapalat"/>
          <w:sz w:val="24"/>
          <w:szCs w:val="24"/>
          <w:lang w:val="hy-AM"/>
        </w:rPr>
        <w:t>итета:</w:t>
      </w:r>
    </w:p>
    <w:p w:rsidR="00CC26AA" w:rsidRPr="00CC26AA" w:rsidRDefault="003D5493" w:rsidP="00CC26AA">
      <w:pPr>
        <w:tabs>
          <w:tab w:val="left" w:pos="4320"/>
        </w:tabs>
        <w:ind w:left="4320" w:hanging="360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 xml:space="preserve">В. </w:t>
      </w:r>
      <w:proofErr w:type="spellStart"/>
      <w:r w:rsidRPr="003D5493">
        <w:rPr>
          <w:rFonts w:ascii="GHEA Grapalat" w:hAnsi="GHEA Grapalat"/>
          <w:sz w:val="24"/>
          <w:szCs w:val="24"/>
          <w:lang w:val="ru-RU"/>
        </w:rPr>
        <w:t>Элоян</w:t>
      </w:r>
      <w:proofErr w:type="spellEnd"/>
      <w:r w:rsidR="00CC26AA">
        <w:rPr>
          <w:rFonts w:ascii="GHEA Grapalat" w:hAnsi="GHEA Grapalat"/>
          <w:sz w:val="24"/>
          <w:szCs w:val="24"/>
          <w:lang w:val="ru-RU"/>
        </w:rPr>
        <w:tab/>
      </w:r>
      <w:r w:rsidRPr="003D5493">
        <w:rPr>
          <w:rFonts w:ascii="GHEA Grapalat" w:hAnsi="GHEA Grapalat"/>
          <w:sz w:val="24"/>
          <w:szCs w:val="24"/>
          <w:lang w:val="ru-RU"/>
        </w:rPr>
        <w:t xml:space="preserve">Координатор </w:t>
      </w:r>
      <w:proofErr w:type="spellStart"/>
      <w:r w:rsidRPr="003D5493">
        <w:rPr>
          <w:rFonts w:ascii="GHEA Grapalat" w:hAnsi="GHEA Grapalat"/>
          <w:sz w:val="24"/>
          <w:szCs w:val="24"/>
          <w:lang w:val="ru-RU"/>
        </w:rPr>
        <w:t>праграммы</w:t>
      </w:r>
      <w:proofErr w:type="spellEnd"/>
      <w:r w:rsidR="00CC26AA" w:rsidRPr="00CC26AA">
        <w:rPr>
          <w:rFonts w:ascii="GHEA Grapalat" w:hAnsi="GHEA Grapalat"/>
          <w:sz w:val="24"/>
          <w:szCs w:val="24"/>
          <w:lang w:val="ru-RU"/>
        </w:rPr>
        <w:t xml:space="preserve"> </w:t>
      </w:r>
      <w:r w:rsidR="00CC26AA" w:rsidRPr="00A7132F">
        <w:rPr>
          <w:rFonts w:ascii="GHEA Grapalat" w:hAnsi="GHEA Grapalat"/>
          <w:sz w:val="24"/>
          <w:szCs w:val="24"/>
          <w:lang w:val="hy-AM"/>
        </w:rPr>
        <w:t>“Центра по обезвреживанию бродячих животных” (НКО)</w:t>
      </w:r>
      <w:r w:rsidR="00CC26AA" w:rsidRPr="00CC26AA">
        <w:rPr>
          <w:rFonts w:ascii="GHEA Grapalat" w:hAnsi="GHEA Grapalat"/>
          <w:sz w:val="24"/>
          <w:szCs w:val="24"/>
          <w:lang w:val="ru-RU"/>
        </w:rPr>
        <w:t xml:space="preserve"> </w:t>
      </w:r>
      <w:r w:rsidR="00CC26AA">
        <w:rPr>
          <w:rFonts w:ascii="GHEA Grapalat" w:hAnsi="GHEA Grapalat"/>
          <w:sz w:val="24"/>
          <w:szCs w:val="24"/>
          <w:lang w:val="ru-RU"/>
        </w:rPr>
        <w:t>–</w:t>
      </w:r>
      <w:r w:rsidR="00CC26AA" w:rsidRPr="00CC26AA">
        <w:rPr>
          <w:rFonts w:ascii="GHEA Grapalat" w:hAnsi="GHEA Grapalat"/>
          <w:sz w:val="24"/>
          <w:szCs w:val="24"/>
          <w:lang w:val="ru-RU"/>
        </w:rPr>
        <w:t xml:space="preserve"> </w:t>
      </w:r>
      <w:r w:rsidR="00CC26AA"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Председатель.</w:t>
      </w:r>
    </w:p>
    <w:p w:rsidR="00A7132F" w:rsidRPr="00A7132F" w:rsidRDefault="00A7132F" w:rsidP="00A7132F">
      <w:pPr>
        <w:ind w:left="4320" w:hanging="360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В.Галустян </w:t>
      </w:r>
      <w:r w:rsidRPr="00A7132F">
        <w:rPr>
          <w:rFonts w:ascii="GHEA Grapalat" w:hAnsi="GHEA Grapalat"/>
          <w:sz w:val="24"/>
          <w:szCs w:val="24"/>
          <w:lang w:val="hy-AM"/>
        </w:rPr>
        <w:tab/>
        <w:t xml:space="preserve">Главный бухгалтер “Центра по обезвреживанию бродячих животных” (НКО), член.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Н. Авагян </w:t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  <w:t xml:space="preserve">Менеджер человеческих ресурсов “Центра по 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обезвреживанию бродячих животных” (НКО),       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член.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В. Сукиасян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Координатор закупок- секретарь “Центра по 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обезвреживанию бродячих животных”   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(НКО).                           </w:t>
      </w:r>
    </w:p>
    <w:p w:rsidR="00A7132F" w:rsidRDefault="00CC26AA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C26AA">
        <w:rPr>
          <w:rFonts w:ascii="GHEA Grapalat" w:hAnsi="GHEA Grapalat"/>
          <w:sz w:val="24"/>
          <w:szCs w:val="24"/>
          <w:lang w:val="hy-AM"/>
        </w:rPr>
        <w:t>Учитывая, что на заседании пр</w:t>
      </w:r>
      <w:r>
        <w:rPr>
          <w:rFonts w:ascii="GHEA Grapalat" w:hAnsi="GHEA Grapalat"/>
          <w:sz w:val="24"/>
          <w:szCs w:val="24"/>
          <w:lang w:val="hy-AM"/>
        </w:rPr>
        <w:t>исутствовали все члены Комитета</w:t>
      </w:r>
      <w:r w:rsidR="00A7132F" w:rsidRPr="00A7132F">
        <w:rPr>
          <w:rFonts w:ascii="GHEA Grapalat" w:hAnsi="GHEA Grapalat"/>
          <w:sz w:val="24"/>
          <w:szCs w:val="24"/>
          <w:lang w:val="hy-AM"/>
        </w:rPr>
        <w:t>, следовательно, в соответствии с правилом 26 (2) Постановления Правительства Республики Армения N 526-N от 04 мая 2017 года, Заседание комиссии было признано правомочным и было объявлено открытым.</w:t>
      </w:r>
    </w:p>
    <w:p w:rsidR="00A7132F" w:rsidRDefault="00A7132F" w:rsidP="00A7132F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proofErr w:type="spellStart"/>
      <w:r w:rsidR="003D5493" w:rsidRPr="003D5493">
        <w:rPr>
          <w:rFonts w:ascii="GHEA Grapalat" w:hAnsi="GHEA Grapalat"/>
          <w:sz w:val="24"/>
          <w:szCs w:val="24"/>
          <w:lang w:val="ru-RU"/>
        </w:rPr>
        <w:t>В.Эло</w:t>
      </w:r>
      <w:r w:rsidR="00CC26AA">
        <w:rPr>
          <w:rFonts w:ascii="GHEA Grapalat" w:hAnsi="GHEA Grapalat"/>
          <w:sz w:val="24"/>
          <w:szCs w:val="24"/>
          <w:lang w:val="ru-RU"/>
        </w:rPr>
        <w:t>ян</w:t>
      </w:r>
      <w:proofErr w:type="spellEnd"/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="00CC26AA"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 w:rsidR="00613846">
        <w:rPr>
          <w:rFonts w:ascii="GHEA Grapalat" w:hAnsi="GHEA Grapalat"/>
          <w:sz w:val="24"/>
          <w:szCs w:val="24"/>
          <w:lang w:val="hy-AM"/>
        </w:rPr>
        <w:t>ԹԿՎԿ-ԳՀԱՊՁԲ-19/29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 w:rsidR="00613846">
        <w:rPr>
          <w:rFonts w:ascii="GHEA Grapalat" w:hAnsi="GHEA Grapalat"/>
          <w:sz w:val="24"/>
          <w:szCs w:val="24"/>
          <w:lang w:val="hy-AM"/>
        </w:rPr>
        <w:t>ԹԿՎԿ-ԳՀԱՊՁԲ-19/29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Подтверждение текста объявления о решении о заключении договора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450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1. 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 w:rsidR="00613846">
        <w:rPr>
          <w:rFonts w:ascii="GHEA Grapalat" w:hAnsi="GHEA Grapalat"/>
          <w:b/>
          <w:sz w:val="24"/>
          <w:szCs w:val="24"/>
          <w:lang w:val="hy-AM"/>
        </w:rPr>
        <w:t>ԹԿՎԿ-ԳՀԱՊՁԲ-19/29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Сообщил секретарь В. Сукиасян сказав, что Комитет по госдоходам при правительстве Армении предоставил информацию о запросе средств для участника, занявшего первое место по коду </w:t>
      </w:r>
      <w:r w:rsidR="00613846">
        <w:rPr>
          <w:rFonts w:ascii="GHEA Grapalat" w:hAnsi="GHEA Grapalat"/>
          <w:sz w:val="24"/>
          <w:szCs w:val="24"/>
          <w:lang w:val="hy-AM"/>
        </w:rPr>
        <w:t>ԹԿՎԿ-ԳՀԱՊՁԲ-19/29</w:t>
      </w:r>
      <w:r w:rsidRPr="00A7132F">
        <w:rPr>
          <w:rFonts w:ascii="GHEA Grapalat" w:hAnsi="GHEA Grapalat"/>
          <w:sz w:val="24"/>
          <w:szCs w:val="24"/>
          <w:lang w:val="hy-AM"/>
        </w:rPr>
        <w:t>, который был представлен секретарем членам комитета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. 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Комиссия заявила, что:</w:t>
      </w:r>
    </w:p>
    <w:p w:rsidR="00A7132F" w:rsidRPr="00243EC6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Квалификационные критерии </w:t>
      </w:r>
      <w:r>
        <w:rPr>
          <w:rFonts w:ascii="GHEA Grapalat" w:hAnsi="GHEA Grapalat"/>
          <w:sz w:val="24"/>
          <w:szCs w:val="24"/>
          <w:lang w:val="ru-RU"/>
        </w:rPr>
        <w:t xml:space="preserve">ООО </w:t>
      </w:r>
      <w:r w:rsidR="00CC26AA">
        <w:rPr>
          <w:rFonts w:ascii="GHEA Grapalat" w:hAnsi="GHEA Grapalat"/>
          <w:sz w:val="24"/>
          <w:szCs w:val="24"/>
          <w:lang w:val="ru-RU"/>
        </w:rPr>
        <w:t>“</w:t>
      </w:r>
      <w:r w:rsidR="00613846" w:rsidRPr="00613846">
        <w:rPr>
          <w:rFonts w:ascii="GHEA Grapalat" w:hAnsi="GHEA Grapalat"/>
          <w:sz w:val="24"/>
          <w:szCs w:val="24"/>
          <w:lang w:val="ru-RU"/>
        </w:rPr>
        <w:t>Макс Ойл</w:t>
      </w:r>
      <w:r w:rsidRPr="00A7132F">
        <w:rPr>
          <w:rFonts w:ascii="GHEA Grapalat" w:hAnsi="GHEA Grapalat"/>
          <w:sz w:val="24"/>
          <w:szCs w:val="24"/>
          <w:lang w:val="ru-RU"/>
        </w:rPr>
        <w:t>”</w:t>
      </w:r>
      <w:r>
        <w:rPr>
          <w:rFonts w:ascii="GHEA Grapalat" w:hAnsi="GHEA Grapalat"/>
          <w:sz w:val="24"/>
          <w:szCs w:val="24"/>
          <w:lang w:val="hy-AM"/>
        </w:rPr>
        <w:t>, который наход</w:t>
      </w:r>
      <w:r w:rsidRPr="00A7132F">
        <w:rPr>
          <w:rFonts w:ascii="GHEA Grapalat" w:hAnsi="GHEA Grapalat"/>
          <w:sz w:val="24"/>
          <w:szCs w:val="24"/>
          <w:lang w:val="ru-RU"/>
        </w:rPr>
        <w:t>и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тся на 1-м месте в 1-й части процедуры закупки с </w:t>
      </w:r>
      <w:r w:rsidR="00613846">
        <w:rPr>
          <w:rFonts w:ascii="GHEA Grapalat" w:hAnsi="GHEA Grapalat"/>
          <w:sz w:val="24"/>
          <w:szCs w:val="24"/>
          <w:lang w:val="hy-AM"/>
        </w:rPr>
        <w:t>ԹԿՎԿ-ԳՀԱՊՁԲ-19/29</w:t>
      </w:r>
      <w:r w:rsidRPr="00A7132F">
        <w:rPr>
          <w:rFonts w:ascii="GHEA Grapalat" w:hAnsi="GHEA Grapalat"/>
          <w:sz w:val="24"/>
          <w:szCs w:val="24"/>
          <w:lang w:val="hy-AM"/>
        </w:rPr>
        <w:t>, соответствуют требованиям, изложенным в приглашении.</w:t>
      </w:r>
    </w:p>
    <w:p w:rsidR="00A7132F" w:rsidRPr="001A074A" w:rsidRDefault="00A7132F" w:rsidP="00A7132F">
      <w:pPr>
        <w:pStyle w:val="ListParagraph"/>
        <w:tabs>
          <w:tab w:val="left" w:pos="1080"/>
        </w:tabs>
        <w:ind w:left="0"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Принять информацию, представленную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Сукиасяном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>, к уведомлению.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Подтвердите запрос, поданный участником тендера в соответствии с процедурой закупки </w:t>
      </w:r>
      <w:r w:rsidR="00613846">
        <w:rPr>
          <w:rFonts w:ascii="GHEA Grapalat" w:hAnsi="GHEA Grapalat"/>
          <w:sz w:val="24"/>
          <w:szCs w:val="24"/>
          <w:lang w:val="hy-AM"/>
        </w:rPr>
        <w:t>ԹԿՎԿ-ԳՀԱՊՁԲ-19/29</w:t>
      </w:r>
      <w:r w:rsidRPr="00A7132F">
        <w:rPr>
          <w:rFonts w:ascii="GHEA Grapalat" w:hAnsi="GHEA Grapalat"/>
          <w:sz w:val="24"/>
          <w:szCs w:val="24"/>
          <w:lang w:val="ru-RU"/>
        </w:rPr>
        <w:t>, со следующими результатами оценки соответствия требованиям приглашения.</w:t>
      </w:r>
    </w:p>
    <w:p w:rsidR="00A7132F" w:rsidRPr="001A074A" w:rsidRDefault="00495169" w:rsidP="00495169">
      <w:pPr>
        <w:pStyle w:val="ListParagraph"/>
        <w:numPr>
          <w:ilvl w:val="0"/>
          <w:numId w:val="6"/>
        </w:numPr>
        <w:tabs>
          <w:tab w:val="left" w:pos="810"/>
        </w:tabs>
        <w:jc w:val="both"/>
        <w:rPr>
          <w:rFonts w:ascii="GHEA Grapalat" w:hAnsi="GHEA Grapalat"/>
          <w:sz w:val="24"/>
          <w:szCs w:val="24"/>
        </w:rPr>
      </w:pP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proofErr w:type="spellStart"/>
      <w:r w:rsidR="00613846">
        <w:rPr>
          <w:rFonts w:ascii="GHEA Grapalat" w:hAnsi="GHEA Grapalat" w:cs="Sylfaen"/>
          <w:sz w:val="24"/>
          <w:szCs w:val="24"/>
        </w:rPr>
        <w:t>Макс</w:t>
      </w:r>
      <w:proofErr w:type="spellEnd"/>
      <w:r w:rsidR="0061384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 w:rsidR="00613846">
        <w:rPr>
          <w:rFonts w:ascii="GHEA Grapalat" w:hAnsi="GHEA Grapalat" w:cs="Sylfaen"/>
          <w:sz w:val="24"/>
          <w:szCs w:val="24"/>
        </w:rPr>
        <w:t>Ойл</w:t>
      </w:r>
      <w:proofErr w:type="spellEnd"/>
      <w:r w:rsidRPr="00495169">
        <w:rPr>
          <w:rFonts w:ascii="GHEA Grapalat" w:hAnsi="GHEA Grapalat" w:cs="Sylfaen"/>
          <w:sz w:val="24"/>
          <w:szCs w:val="24"/>
          <w:lang w:val="ru-RU"/>
        </w:rPr>
        <w:t>”</w:t>
      </w:r>
      <w:r>
        <w:rPr>
          <w:rFonts w:ascii="GHEA Grapalat" w:hAnsi="GHEA Grapalat" w:cs="Sylfaen"/>
          <w:sz w:val="24"/>
          <w:szCs w:val="24"/>
        </w:rPr>
        <w:t>-</w:t>
      </w:r>
      <w:proofErr w:type="gramEnd"/>
      <w:r w:rsidRPr="00495169">
        <w:t xml:space="preserve"> </w:t>
      </w:r>
      <w:proofErr w:type="spellStart"/>
      <w:r w:rsidRPr="00495169">
        <w:rPr>
          <w:rFonts w:ascii="GHEA Grapalat" w:hAnsi="GHEA Grapalat" w:cs="Sylfaen"/>
          <w:sz w:val="24"/>
          <w:szCs w:val="24"/>
        </w:rPr>
        <w:t>удовлетворительно</w:t>
      </w:r>
      <w:proofErr w:type="spellEnd"/>
      <w:r w:rsidR="00A7132F">
        <w:rPr>
          <w:rFonts w:ascii="GHEA Grapalat" w:hAnsi="GHEA Grapalat" w:cs="Sylfaen"/>
          <w:sz w:val="24"/>
          <w:szCs w:val="24"/>
        </w:rPr>
        <w:t>.</w:t>
      </w:r>
    </w:p>
    <w:p w:rsidR="00A7132F" w:rsidRPr="00BA3401" w:rsidRDefault="00495169" w:rsidP="00495169">
      <w:pPr>
        <w:tabs>
          <w:tab w:val="left" w:pos="180"/>
          <w:tab w:val="left" w:pos="450"/>
        </w:tabs>
        <w:spacing w:after="0"/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За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CC26AA">
        <w:rPr>
          <w:rFonts w:ascii="GHEA Grapalat" w:hAnsi="GHEA Grapalat"/>
          <w:sz w:val="24"/>
          <w:szCs w:val="24"/>
        </w:rPr>
        <w:t>3</w:t>
      </w:r>
      <w:proofErr w:type="gramEnd"/>
    </w:p>
    <w:p w:rsidR="00A7132F" w:rsidRPr="00243EC6" w:rsidRDefault="00495169" w:rsidP="00495169">
      <w:pPr>
        <w:tabs>
          <w:tab w:val="left" w:pos="180"/>
        </w:tabs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Против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A7132F" w:rsidRPr="00BA3401">
        <w:rPr>
          <w:rFonts w:ascii="GHEA Grapalat" w:hAnsi="GHEA Grapalat"/>
          <w:sz w:val="24"/>
          <w:szCs w:val="24"/>
          <w:lang w:val="hy-AM"/>
        </w:rPr>
        <w:t>0</w:t>
      </w:r>
      <w:proofErr w:type="gramEnd"/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 w:rsidR="00613846">
        <w:rPr>
          <w:rFonts w:ascii="GHEA Grapalat" w:hAnsi="GHEA Grapalat"/>
          <w:b/>
          <w:sz w:val="24"/>
          <w:szCs w:val="24"/>
          <w:lang w:val="hy-AM"/>
        </w:rPr>
        <w:t>ԹԿՎԿ-ԳՀԱՊՁԲ-19/29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495169">
      <w:pPr>
        <w:pStyle w:val="ListParagraph"/>
        <w:numPr>
          <w:ilvl w:val="0"/>
          <w:numId w:val="4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 w:cs="Arial"/>
          <w:sz w:val="24"/>
          <w:szCs w:val="24"/>
          <w:lang w:val="hy-AM"/>
        </w:rPr>
        <w:t>Объявить выбранного участника на 1-ю часть процедуры закупки</w:t>
      </w:r>
      <w:r w:rsidR="00A7132F" w:rsidRPr="00243EC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613846">
        <w:rPr>
          <w:rFonts w:ascii="GHEA Grapalat" w:hAnsi="GHEA Grapalat"/>
          <w:sz w:val="24"/>
          <w:szCs w:val="24"/>
          <w:lang w:val="hy-AM"/>
        </w:rPr>
        <w:t>ԹԿՎԿ-ԳՀԱՊՁԲ-19/29</w:t>
      </w:r>
      <w:r w:rsidR="00A7132F"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r w:rsidR="00613846" w:rsidRPr="00613846">
        <w:rPr>
          <w:rFonts w:ascii="GHEA Grapalat" w:hAnsi="GHEA Grapalat" w:cs="Sylfaen"/>
          <w:sz w:val="24"/>
          <w:szCs w:val="24"/>
          <w:lang w:val="ru-RU"/>
        </w:rPr>
        <w:t>Макс Ойл</w:t>
      </w:r>
      <w:r w:rsidRPr="00495169">
        <w:rPr>
          <w:rFonts w:ascii="GHEA Grapalat" w:hAnsi="GHEA Grapalat" w:cs="Sylfaen"/>
          <w:sz w:val="24"/>
          <w:szCs w:val="24"/>
          <w:lang w:val="ru-RU"/>
        </w:rPr>
        <w:t>”.</w:t>
      </w:r>
    </w:p>
    <w:p w:rsidR="00495169" w:rsidRPr="00495169" w:rsidRDefault="00495169" w:rsidP="00495169">
      <w:pPr>
        <w:pStyle w:val="ListParagraph"/>
        <w:tabs>
          <w:tab w:val="left" w:pos="180"/>
          <w:tab w:val="left" w:pos="450"/>
        </w:tabs>
        <w:spacing w:after="0"/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За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CC26AA">
        <w:rPr>
          <w:rFonts w:ascii="GHEA Grapalat" w:hAnsi="GHEA Grapalat"/>
          <w:sz w:val="24"/>
          <w:szCs w:val="24"/>
        </w:rPr>
        <w:t>3</w:t>
      </w:r>
      <w:proofErr w:type="gramEnd"/>
    </w:p>
    <w:p w:rsidR="00495169" w:rsidRPr="00495169" w:rsidRDefault="00495169" w:rsidP="00495169">
      <w:pPr>
        <w:pStyle w:val="ListParagraph"/>
        <w:tabs>
          <w:tab w:val="left" w:pos="180"/>
        </w:tabs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Против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Pr="00495169">
        <w:rPr>
          <w:rFonts w:ascii="GHEA Grapalat" w:hAnsi="GHEA Grapalat"/>
          <w:sz w:val="24"/>
          <w:szCs w:val="24"/>
          <w:lang w:val="hy-AM"/>
        </w:rPr>
        <w:t>0</w:t>
      </w:r>
      <w:proofErr w:type="gramEnd"/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spacing w:before="240"/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132F">
        <w:rPr>
          <w:rFonts w:ascii="GHEA Grapalat" w:hAnsi="GHEA Grapalat" w:cs="Sylfaen"/>
          <w:b/>
          <w:sz w:val="24"/>
          <w:szCs w:val="24"/>
          <w:lang w:val="hy-AM"/>
        </w:rPr>
        <w:t>ПОДТВЕРЖДЕНИЕ ТЕКСТА ОБЪЯВЛЕНИЯ О РЕШЕНИИ О ЗАКЛЮЧЕНИИ ДОГОВОРА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hy-AM"/>
        </w:rPr>
        <w:t>Секретарь комиссии В. Сукиасян представил проект текста объявления о решении подписать контракт.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495169" w:rsidP="00495169">
      <w:pPr>
        <w:pStyle w:val="ListParagraph"/>
        <w:numPr>
          <w:ilvl w:val="0"/>
          <w:numId w:val="2"/>
        </w:numPr>
        <w:tabs>
          <w:tab w:val="left" w:pos="1080"/>
        </w:tabs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lang w:val="hy-AM"/>
        </w:rPr>
        <w:lastRenderedPageBreak/>
        <w:t>Подтвердите текст уведомления о присуждении контракта согласно приложению</w:t>
      </w:r>
      <w:r>
        <w:rPr>
          <w:rFonts w:ascii="GHEA Grapalat" w:hAnsi="GHEA Grapalat"/>
          <w:sz w:val="24"/>
          <w:lang w:val="hy-AM"/>
        </w:rPr>
        <w:t>.</w:t>
      </w:r>
    </w:p>
    <w:p w:rsidR="00495169" w:rsidRPr="007B36E4" w:rsidRDefault="00495169" w:rsidP="00495169">
      <w:pPr>
        <w:tabs>
          <w:tab w:val="left" w:pos="180"/>
          <w:tab w:val="left" w:pos="450"/>
        </w:tabs>
        <w:spacing w:after="0"/>
        <w:jc w:val="both"/>
        <w:rPr>
          <w:rFonts w:ascii="GHEA Grapalat" w:hAnsi="GHEA Grapalat"/>
          <w:sz w:val="24"/>
          <w:szCs w:val="24"/>
          <w:lang w:val="ru-RU"/>
        </w:rPr>
      </w:pP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495169">
        <w:rPr>
          <w:rFonts w:ascii="GHEA Grapalat" w:hAnsi="GHEA Grapalat"/>
          <w:sz w:val="24"/>
          <w:szCs w:val="24"/>
          <w:lang w:val="ru-RU"/>
        </w:rPr>
        <w:t>За: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r w:rsidR="00CC26AA" w:rsidRPr="007B36E4">
        <w:rPr>
          <w:rFonts w:ascii="GHEA Grapalat" w:hAnsi="GHEA Grapalat"/>
          <w:sz w:val="24"/>
          <w:szCs w:val="24"/>
          <w:lang w:val="ru-RU"/>
        </w:rPr>
        <w:t>3</w:t>
      </w:r>
    </w:p>
    <w:p w:rsidR="00A7132F" w:rsidRPr="00243EC6" w:rsidRDefault="00495169" w:rsidP="00495169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ru-RU"/>
        </w:rPr>
        <w:t>Против: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0</w:t>
      </w:r>
    </w:p>
    <w:p w:rsid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CC26AA" w:rsidRP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CC26AA" w:rsidRPr="00CC26AA" w:rsidRDefault="003D5493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proofErr w:type="spellStart"/>
      <w:r w:rsidRPr="0061384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В.Эло</w:t>
      </w:r>
      <w:r w:rsidR="00CC26AA"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ян</w:t>
      </w:r>
      <w:proofErr w:type="spellEnd"/>
      <w:r w:rsidR="00CC26AA"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____________</w:t>
      </w:r>
    </w:p>
    <w:p w:rsidR="00495169" w:rsidRPr="005F7F06" w:rsidRDefault="00495169" w:rsidP="00CC26AA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495169" w:rsidRPr="005F7F06" w:rsidRDefault="00495169" w:rsidP="00CC26AA">
      <w:pPr>
        <w:spacing w:line="560" w:lineRule="atLeast"/>
        <w:ind w:left="5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495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495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495169" w:rsidRPr="005F7F06" w:rsidRDefault="00495169" w:rsidP="00CC26AA">
      <w:pPr>
        <w:spacing w:line="480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495169" w:rsidRPr="005F7F06" w:rsidRDefault="00495169" w:rsidP="00CC26AA">
      <w:pPr>
        <w:spacing w:line="276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495169" w:rsidRPr="005F7F06" w:rsidRDefault="00495169" w:rsidP="00CC26AA">
      <w:pPr>
        <w:spacing w:line="276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95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A7132F" w:rsidRPr="00495169" w:rsidRDefault="00A7132F" w:rsidP="00A7132F">
      <w:pPr>
        <w:spacing w:after="160" w:line="259" w:lineRule="auto"/>
        <w:rPr>
          <w:rFonts w:ascii="GHEA Grapalat" w:hAnsi="GHEA Grapalat"/>
          <w:sz w:val="24"/>
          <w:szCs w:val="24"/>
          <w:lang w:val="ru-RU"/>
        </w:rPr>
      </w:pPr>
    </w:p>
    <w:p w:rsidR="00B829F0" w:rsidRPr="00A7132F" w:rsidRDefault="00B829F0">
      <w:pPr>
        <w:rPr>
          <w:lang w:val="hy-AM"/>
        </w:rPr>
      </w:pPr>
    </w:p>
    <w:sectPr w:rsidR="00B829F0" w:rsidRPr="00A7132F" w:rsidSect="00A7132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894" w:rsidRDefault="00865894" w:rsidP="00495169">
      <w:pPr>
        <w:spacing w:after="0" w:line="240" w:lineRule="auto"/>
      </w:pPr>
      <w:r>
        <w:separator/>
      </w:r>
    </w:p>
  </w:endnote>
  <w:endnote w:type="continuationSeparator" w:id="0">
    <w:p w:rsidR="00865894" w:rsidRDefault="00865894" w:rsidP="00495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69" w:rsidRPr="00495169" w:rsidRDefault="00495169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894" w:rsidRDefault="00865894" w:rsidP="00495169">
      <w:pPr>
        <w:spacing w:after="0" w:line="240" w:lineRule="auto"/>
      </w:pPr>
      <w:r>
        <w:separator/>
      </w:r>
    </w:p>
  </w:footnote>
  <w:footnote w:type="continuationSeparator" w:id="0">
    <w:p w:rsidR="00865894" w:rsidRDefault="00865894" w:rsidP="00495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A1B11"/>
    <w:multiLevelType w:val="hybridMultilevel"/>
    <w:tmpl w:val="29F62436"/>
    <w:lvl w:ilvl="0" w:tplc="A970C97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B92A3F"/>
    <w:multiLevelType w:val="hybridMultilevel"/>
    <w:tmpl w:val="D17AEBA8"/>
    <w:lvl w:ilvl="0" w:tplc="1818B05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4F"/>
    <w:rsid w:val="000F304F"/>
    <w:rsid w:val="003D5493"/>
    <w:rsid w:val="00495169"/>
    <w:rsid w:val="004E1F64"/>
    <w:rsid w:val="00613846"/>
    <w:rsid w:val="007B36E4"/>
    <w:rsid w:val="00865894"/>
    <w:rsid w:val="009008C4"/>
    <w:rsid w:val="00A7132F"/>
    <w:rsid w:val="00B829F0"/>
    <w:rsid w:val="00CC26AA"/>
    <w:rsid w:val="00E66141"/>
    <w:rsid w:val="00EE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B7450-7B68-44F6-8689-BCDC61D5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1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3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1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1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6</cp:revision>
  <dcterms:created xsi:type="dcterms:W3CDTF">2019-11-19T10:12:00Z</dcterms:created>
  <dcterms:modified xsi:type="dcterms:W3CDTF">2019-11-28T12:26:00Z</dcterms:modified>
</cp:coreProperties>
</file>